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6" w:rsidRPr="00975E36" w:rsidRDefault="00975E36" w:rsidP="00975E36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75E36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FORMÁLNÍ ČÁST ZÁPISU ( 20 </w:t>
      </w:r>
      <w:proofErr w:type="gramStart"/>
      <w:r w:rsidRPr="00975E36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minut )</w:t>
      </w:r>
      <w:proofErr w:type="gramEnd"/>
    </w:p>
    <w:p w:rsidR="00975E36" w:rsidRPr="00975E36" w:rsidRDefault="00975E36" w:rsidP="00551B69">
      <w:pPr>
        <w:pStyle w:val="Normln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Oba zákonní zástupci dítěte</w:t>
      </w: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vyplní Žádost o zápis dítěte k</w:t>
      </w: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povinné školní docházce</w:t>
      </w: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</w:t>
      </w:r>
      <w:r w:rsidRPr="00975E36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vyplní Zápisní list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Zákonní zástupci se písemně dohodnou, kdo bude dítě zastupovat v jednání se školou.</w:t>
      </w:r>
      <w:bookmarkStart w:id="0" w:name="_GoBack"/>
      <w:bookmarkEnd w:id="0"/>
    </w:p>
    <w:p w:rsidR="00975E36" w:rsidRPr="00975E36" w:rsidRDefault="00975E36" w:rsidP="00551B69">
      <w:pPr>
        <w:pStyle w:val="Normlnweb"/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r w:rsidRPr="00975E36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Povinná dokumentace zákonných zástupců:</w:t>
      </w:r>
    </w:p>
    <w:p w:rsidR="00975E36" w:rsidRPr="00975E36" w:rsidRDefault="00975E36" w:rsidP="00551B69">
      <w:pPr>
        <w:pStyle w:val="Normln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>rodný list dítěte</w:t>
      </w:r>
    </w:p>
    <w:p w:rsidR="00975E36" w:rsidRPr="00975E36" w:rsidRDefault="00975E36" w:rsidP="00551B69">
      <w:pPr>
        <w:pStyle w:val="Normln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>průkaz totožnosti zákonného zástupce</w:t>
      </w:r>
    </w:p>
    <w:p w:rsidR="00975E36" w:rsidRPr="00975E36" w:rsidRDefault="00975E36" w:rsidP="00551B69">
      <w:pPr>
        <w:pStyle w:val="Normln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 xml:space="preserve">oprávnění zastupovat dítě – například pěstounská péče </w:t>
      </w:r>
    </w:p>
    <w:p w:rsidR="00975E36" w:rsidRPr="00975E36" w:rsidRDefault="00975E36" w:rsidP="00551B69">
      <w:pPr>
        <w:pStyle w:val="Normln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 xml:space="preserve">Zákonný zástupce dítěte obdrží registrační číslo a informace týkající se specifických potřeb dítěte, informace o vyučovacím jazyce, informace o odkladu </w:t>
      </w:r>
      <w:proofErr w:type="gramStart"/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>atd. ( viz</w:t>
      </w:r>
      <w:proofErr w:type="gramEnd"/>
      <w:r w:rsidRPr="00975E36">
        <w:rPr>
          <w:rFonts w:ascii="Arial" w:hAnsi="Arial" w:cs="Arial"/>
          <w:sz w:val="22"/>
          <w:szCs w:val="22"/>
          <w:bdr w:val="none" w:sz="0" w:space="0" w:color="auto" w:frame="1"/>
        </w:rPr>
        <w:t xml:space="preserve"> webové stránky školy)</w:t>
      </w:r>
    </w:p>
    <w:p w:rsidR="00975E36" w:rsidRPr="00551B69" w:rsidRDefault="00975E36" w:rsidP="00975E36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797979"/>
          <w:sz w:val="22"/>
        </w:rPr>
      </w:pPr>
      <w:r w:rsidRPr="00551B69">
        <w:rPr>
          <w:rFonts w:ascii="Arial" w:hAnsi="Arial" w:cs="Arial"/>
          <w:color w:val="797979"/>
          <w:sz w:val="22"/>
        </w:rPr>
        <w:t> </w:t>
      </w:r>
    </w:p>
    <w:p w:rsidR="00975E36" w:rsidRPr="00551B69" w:rsidRDefault="00975E36" w:rsidP="00975E36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</w:rPr>
      </w:pPr>
      <w:r w:rsidRPr="00551B69">
        <w:rPr>
          <w:rStyle w:val="Siln"/>
          <w:rFonts w:ascii="Arial" w:hAnsi="Arial" w:cs="Arial"/>
          <w:sz w:val="22"/>
          <w:bdr w:val="none" w:sz="0" w:space="0" w:color="auto" w:frame="1"/>
        </w:rPr>
        <w:t>MOTIVAČNÍ ČÁST ZÁPISU</w:t>
      </w:r>
      <w:r w:rsidRPr="00551B69">
        <w:rPr>
          <w:rStyle w:val="Siln"/>
          <w:rFonts w:ascii="Arial" w:hAnsi="Arial" w:cs="Arial"/>
          <w:sz w:val="22"/>
          <w:bdr w:val="none" w:sz="0" w:space="0" w:color="auto" w:frame="1"/>
        </w:rPr>
        <w:t xml:space="preserve"> ( 60 </w:t>
      </w:r>
      <w:proofErr w:type="gramStart"/>
      <w:r w:rsidRPr="00551B69">
        <w:rPr>
          <w:rStyle w:val="Siln"/>
          <w:rFonts w:ascii="Arial" w:hAnsi="Arial" w:cs="Arial"/>
          <w:sz w:val="22"/>
          <w:bdr w:val="none" w:sz="0" w:space="0" w:color="auto" w:frame="1"/>
        </w:rPr>
        <w:t>minut )</w:t>
      </w:r>
      <w:proofErr w:type="gramEnd"/>
    </w:p>
    <w:p w:rsidR="00975E36" w:rsidRPr="00551B69" w:rsidRDefault="00975E36" w:rsidP="00551B69">
      <w:pPr>
        <w:pStyle w:val="Normln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</w:rPr>
      </w:pPr>
      <w:r w:rsidRPr="00551B69">
        <w:rPr>
          <w:rFonts w:ascii="Arial" w:hAnsi="Arial" w:cs="Arial"/>
          <w:sz w:val="22"/>
          <w:bdr w:val="none" w:sz="0" w:space="0" w:color="auto" w:frame="1"/>
        </w:rPr>
        <w:t xml:space="preserve">a) zapisované dítě přítomno u zápisu, </w:t>
      </w:r>
      <w:r w:rsidRPr="00551B69">
        <w:rPr>
          <w:rFonts w:ascii="Arial" w:hAnsi="Arial" w:cs="Arial"/>
          <w:sz w:val="22"/>
          <w:bdr w:val="none" w:sz="0" w:space="0" w:color="auto" w:frame="1"/>
        </w:rPr>
        <w:t xml:space="preserve">se </w:t>
      </w:r>
      <w:r w:rsidRPr="00551B69">
        <w:rPr>
          <w:rFonts w:ascii="Arial" w:hAnsi="Arial" w:cs="Arial"/>
          <w:sz w:val="22"/>
          <w:bdr w:val="none" w:sz="0" w:space="0" w:color="auto" w:frame="1"/>
        </w:rPr>
        <w:t>může zúčastnit motivační čá</w:t>
      </w:r>
      <w:r w:rsidRPr="00551B69">
        <w:rPr>
          <w:rFonts w:ascii="Arial" w:hAnsi="Arial" w:cs="Arial"/>
          <w:sz w:val="22"/>
          <w:bdr w:val="none" w:sz="0" w:space="0" w:color="auto" w:frame="1"/>
        </w:rPr>
        <w:t>s</w:t>
      </w:r>
      <w:r w:rsidRPr="00551B69">
        <w:rPr>
          <w:rFonts w:ascii="Arial" w:hAnsi="Arial" w:cs="Arial"/>
          <w:sz w:val="22"/>
          <w:bdr w:val="none" w:sz="0" w:space="0" w:color="auto" w:frame="1"/>
        </w:rPr>
        <w:t>ti zápisu, pokud s tím souhlasí zákonný zástupce dítěte (vyplní u formální části zápisu písemný souhlas)</w:t>
      </w:r>
    </w:p>
    <w:p w:rsidR="00551B69" w:rsidRPr="00551B69" w:rsidRDefault="00975E36" w:rsidP="00551B69">
      <w:pPr>
        <w:pStyle w:val="Normln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bdr w:val="none" w:sz="0" w:space="0" w:color="auto" w:frame="1"/>
        </w:rPr>
      </w:pPr>
      <w:r w:rsidRPr="00551B69">
        <w:rPr>
          <w:rFonts w:ascii="Arial" w:hAnsi="Arial" w:cs="Arial"/>
          <w:sz w:val="22"/>
          <w:bdr w:val="none" w:sz="0" w:space="0" w:color="auto" w:frame="1"/>
        </w:rPr>
        <w:t>b) m</w:t>
      </w:r>
      <w:r w:rsidRPr="00551B69">
        <w:rPr>
          <w:rFonts w:ascii="Arial" w:hAnsi="Arial" w:cs="Arial"/>
          <w:sz w:val="22"/>
          <w:bdr w:val="none" w:sz="0" w:space="0" w:color="auto" w:frame="1"/>
        </w:rPr>
        <w:t xml:space="preserve">otivační část </w:t>
      </w:r>
      <w:r w:rsidRPr="00551B69">
        <w:rPr>
          <w:rFonts w:ascii="Arial" w:hAnsi="Arial" w:cs="Arial"/>
          <w:sz w:val="22"/>
          <w:bdr w:val="none" w:sz="0" w:space="0" w:color="auto" w:frame="1"/>
        </w:rPr>
        <w:t xml:space="preserve"> probíhá </w:t>
      </w:r>
      <w:r w:rsidRPr="00551B69">
        <w:rPr>
          <w:rFonts w:ascii="Arial" w:hAnsi="Arial" w:cs="Arial"/>
          <w:sz w:val="22"/>
          <w:bdr w:val="none" w:sz="0" w:space="0" w:color="auto" w:frame="1"/>
        </w:rPr>
        <w:t>formou</w:t>
      </w:r>
      <w:r w:rsidRPr="00551B69">
        <w:rPr>
          <w:rFonts w:ascii="Arial" w:hAnsi="Arial" w:cs="Arial"/>
          <w:sz w:val="22"/>
          <w:bdr w:val="none" w:sz="0" w:space="0" w:color="auto" w:frame="1"/>
        </w:rPr>
        <w:t xml:space="preserve"> pohádky, k</w:t>
      </w:r>
      <w:r w:rsidR="00551B69" w:rsidRPr="00551B69">
        <w:rPr>
          <w:rFonts w:ascii="Arial" w:hAnsi="Arial" w:cs="Arial"/>
          <w:sz w:val="22"/>
          <w:bdr w:val="none" w:sz="0" w:space="0" w:color="auto" w:frame="1"/>
        </w:rPr>
        <w:t>de děti plní jednotlivá zadání</w:t>
      </w:r>
    </w:p>
    <w:p w:rsidR="00975E36" w:rsidRPr="00551B69" w:rsidRDefault="00551B69" w:rsidP="00551B69">
      <w:pPr>
        <w:pStyle w:val="Normln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  <w:bdr w:val="none" w:sz="0" w:space="0" w:color="auto" w:frame="1"/>
        </w:rPr>
      </w:pPr>
      <w:r w:rsidRPr="00551B69">
        <w:rPr>
          <w:rFonts w:ascii="Arial" w:hAnsi="Arial" w:cs="Arial"/>
          <w:sz w:val="22"/>
          <w:bdr w:val="none" w:sz="0" w:space="0" w:color="auto" w:frame="1"/>
        </w:rPr>
        <w:t>c) s</w:t>
      </w:r>
      <w:r w:rsidR="00975E36" w:rsidRPr="00551B69">
        <w:rPr>
          <w:rFonts w:ascii="Arial" w:hAnsi="Arial" w:cs="Arial"/>
          <w:sz w:val="22"/>
          <w:bdr w:val="none" w:sz="0" w:space="0" w:color="auto" w:frame="1"/>
        </w:rPr>
        <w:t>ledovaným cíle je posouzení</w:t>
      </w:r>
      <w:r w:rsidR="00975E36" w:rsidRPr="00551B69">
        <w:rPr>
          <w:rFonts w:ascii="Arial" w:hAnsi="Arial" w:cs="Arial"/>
          <w:sz w:val="22"/>
          <w:bdr w:val="none" w:sz="0" w:space="0" w:color="auto" w:frame="1"/>
        </w:rPr>
        <w:t xml:space="preserve"> motivo</w:t>
      </w:r>
      <w:r w:rsidRPr="00551B69">
        <w:rPr>
          <w:rFonts w:ascii="Arial" w:hAnsi="Arial" w:cs="Arial"/>
          <w:sz w:val="22"/>
          <w:bdr w:val="none" w:sz="0" w:space="0" w:color="auto" w:frame="1"/>
        </w:rPr>
        <w:t xml:space="preserve">vání dítěte pro školní docházku (ukázat mu školu jako bezpečné prostředí), zhodnotit dovednosti a znalosti dítěte a posoudit </w:t>
      </w:r>
      <w:r w:rsidR="00975E36" w:rsidRPr="00551B69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Pr="00551B69">
        <w:rPr>
          <w:rFonts w:ascii="Arial" w:hAnsi="Arial" w:cs="Arial"/>
          <w:sz w:val="22"/>
          <w:bdr w:val="none" w:sz="0" w:space="0" w:color="auto" w:frame="1"/>
        </w:rPr>
        <w:t>orientačně školní zralost</w:t>
      </w:r>
    </w:p>
    <w:p w:rsidR="00551B69" w:rsidRPr="00551B69" w:rsidRDefault="00551B69" w:rsidP="00551B69">
      <w:pPr>
        <w:pStyle w:val="Normlnweb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sz w:val="22"/>
        </w:rPr>
      </w:pPr>
      <w:r w:rsidRPr="00551B69">
        <w:rPr>
          <w:rFonts w:ascii="Arial" w:hAnsi="Arial" w:cs="Arial"/>
          <w:sz w:val="22"/>
        </w:rPr>
        <w:t xml:space="preserve">Maximální doba komunikace pedagogického pracovníka s dítětem je 20 </w:t>
      </w:r>
      <w:proofErr w:type="gramStart"/>
      <w:r w:rsidRPr="00551B69">
        <w:rPr>
          <w:rFonts w:ascii="Arial" w:hAnsi="Arial" w:cs="Arial"/>
          <w:sz w:val="22"/>
        </w:rPr>
        <w:t>minut ( doba</w:t>
      </w:r>
      <w:proofErr w:type="gramEnd"/>
      <w:r w:rsidRPr="00551B69">
        <w:rPr>
          <w:rFonts w:ascii="Arial" w:hAnsi="Arial" w:cs="Arial"/>
          <w:sz w:val="22"/>
        </w:rPr>
        <w:t xml:space="preserve"> přímé komunikace odpovídá věkové vyzrálosti a schopnostem dítěte se soustředit).</w:t>
      </w:r>
    </w:p>
    <w:p w:rsidR="009E6D79" w:rsidRPr="00975E36" w:rsidRDefault="009E6D79" w:rsidP="00975E3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E6D79" w:rsidRPr="0097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CF3"/>
    <w:multiLevelType w:val="hybridMultilevel"/>
    <w:tmpl w:val="8D16EE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6"/>
    <w:rsid w:val="00551B69"/>
    <w:rsid w:val="00975E36"/>
    <w:rsid w:val="009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AA08"/>
  <w15:chartTrackingRefBased/>
  <w15:docId w15:val="{370215CA-19DB-4243-AFD3-DCF0BE3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Mahďáková Žana</dc:creator>
  <cp:keywords/>
  <dc:description/>
  <cp:lastModifiedBy>Mahďáková Žana</cp:lastModifiedBy>
  <cp:revision>1</cp:revision>
  <dcterms:created xsi:type="dcterms:W3CDTF">2018-04-07T12:06:00Z</dcterms:created>
  <dcterms:modified xsi:type="dcterms:W3CDTF">2018-04-07T12:23:00Z</dcterms:modified>
</cp:coreProperties>
</file>